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372D0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珠海市香洲区人民医院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骨科空心电钻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采购需求书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3731"/>
        <w:gridCol w:w="2131"/>
      </w:tblGrid>
      <w:tr w14:paraId="2353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43D160B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采购内容</w:t>
            </w:r>
          </w:p>
        </w:tc>
        <w:tc>
          <w:tcPr>
            <w:tcW w:w="1134" w:type="dxa"/>
            <w:vAlign w:val="center"/>
          </w:tcPr>
          <w:p w14:paraId="2F8B61C8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3731" w:type="dxa"/>
            <w:vAlign w:val="center"/>
          </w:tcPr>
          <w:p w14:paraId="2251C102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交货期</w:t>
            </w:r>
          </w:p>
        </w:tc>
        <w:tc>
          <w:tcPr>
            <w:tcW w:w="2131" w:type="dxa"/>
            <w:vAlign w:val="center"/>
          </w:tcPr>
          <w:p w14:paraId="3FF2DB5C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最高限价</w:t>
            </w:r>
          </w:p>
        </w:tc>
      </w:tr>
      <w:tr w14:paraId="25BD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26" w:type="dxa"/>
            <w:vAlign w:val="center"/>
          </w:tcPr>
          <w:p w14:paraId="24C1236D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骨科空心电钻</w:t>
            </w:r>
          </w:p>
        </w:tc>
        <w:tc>
          <w:tcPr>
            <w:tcW w:w="1134" w:type="dxa"/>
            <w:vAlign w:val="center"/>
          </w:tcPr>
          <w:p w14:paraId="1C0915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3731" w:type="dxa"/>
            <w:vAlign w:val="center"/>
          </w:tcPr>
          <w:p w14:paraId="085D3C2A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1944DB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452ED0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0.75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</w:tbl>
    <w:p w14:paraId="581CF0B3">
      <w:pPr>
        <w:numPr>
          <w:ilvl w:val="0"/>
          <w:numId w:val="1"/>
        </w:numPr>
        <w:tabs>
          <w:tab w:val="left" w:pos="540"/>
          <w:tab w:val="left" w:pos="567"/>
        </w:tabs>
        <w:snapToGrid w:val="0"/>
        <w:spacing w:line="360" w:lineRule="auto"/>
        <w:rPr>
          <w:rStyle w:val="13"/>
          <w:rFonts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bCs/>
          <w:sz w:val="28"/>
          <w:szCs w:val="28"/>
        </w:rPr>
        <w:t>设备要求：</w:t>
      </w:r>
    </w:p>
    <w:p w14:paraId="7F3E24CE"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  <w:lang w:val="en-US" w:eastAsia="zh-CN"/>
        </w:rPr>
        <w:t>主机：机身为一体机壳设计，保证更高的密封性能，钻夹头支持快接功能，方便拆装。</w:t>
      </w:r>
    </w:p>
    <w:p w14:paraId="0B85B683"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  <w:lang w:val="en-US" w:eastAsia="zh-CN"/>
        </w:rPr>
        <w:t>马达输出功率约为150W，温升</w:t>
      </w:r>
      <w: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</w:rPr>
        <w:t>≤25℃</w:t>
      </w:r>
      <w: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空载噪声≤65dB（A）</w:t>
      </w:r>
    </w:p>
    <w:p w14:paraId="721D7D8D">
      <w:pPr>
        <w:rPr>
          <w:rFonts w:hint="default" w:ascii="仿宋" w:hAnsi="仿宋" w:eastAsia="仿宋" w:cs="仿宋"/>
          <w:b w:val="0"/>
          <w:bCs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</w:rPr>
        <w:t>充电器</w:t>
      </w:r>
      <w: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</w:rPr>
        <w:t>输入电压</w:t>
      </w:r>
      <w: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</w:rPr>
        <w:t>交流110-220V，50-60Hz</w:t>
      </w:r>
      <w: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  <w:lang w:val="en-US" w:eastAsia="zh-CN"/>
        </w:rPr>
        <w:t>的宽电压。</w:t>
      </w:r>
    </w:p>
    <w:p w14:paraId="434E8475">
      <w:pP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1"/>
          <w:sz w:val="24"/>
          <w:szCs w:val="24"/>
          <w:highlight w:val="none"/>
          <w:lang w:val="en-US" w:eastAsia="zh-CN"/>
        </w:rPr>
        <w:t>4.电池：绿色环保的锂电电池芯，电压约为15V±，容量约为3000mA±，充电时间2小时左右。</w:t>
      </w:r>
    </w:p>
    <w:p w14:paraId="2EB22457">
      <w:pP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5.主机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空载转速0-1000转额定扭矩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约为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3.5N.m±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冲击扭矩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约为为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8.5N.m±</w:t>
      </w:r>
    </w:p>
    <w:p w14:paraId="1B56CD9E">
      <w:pP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6.进口材质钻夹头，主机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径向跳动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≤0.1mm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钻夹头的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夹持范围0.8-7.9mm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空心直径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最大约为4.2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mm±</w:t>
      </w:r>
    </w:p>
    <w:p w14:paraId="5C50D90C">
      <w:pPr>
        <w:rPr>
          <w:rFonts w:hint="default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7.整机可高温高压消毒，满足医院高温高压的135°高温消毒要求。</w:t>
      </w:r>
    </w:p>
    <w:p w14:paraId="68FC2989">
      <w:pP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 xml:space="preserve"> </w:t>
      </w:r>
    </w:p>
    <w:p w14:paraId="034BE416">
      <w:pPr>
        <w:spacing w:line="360" w:lineRule="exact"/>
        <w:jc w:val="left"/>
        <w:rPr>
          <w:rFonts w:ascii="宋体" w:hAnsi="宋体"/>
          <w:bCs/>
          <w:szCs w:val="21"/>
        </w:rPr>
      </w:pPr>
    </w:p>
    <w:p w14:paraId="1E4ADB79">
      <w:pPr>
        <w:spacing w:line="360" w:lineRule="exact"/>
        <w:jc w:val="left"/>
        <w:rPr>
          <w:rFonts w:ascii="宋体" w:hAnsi="宋体"/>
          <w:bCs/>
          <w:szCs w:val="21"/>
        </w:rPr>
      </w:pPr>
    </w:p>
    <w:p w14:paraId="7FB72BF5"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二、相关证明材料及售后服务承诺：</w:t>
      </w:r>
    </w:p>
    <w:p w14:paraId="4337C77B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投标人为供应商的，需提供本公司及生产厂家的营业执照（或事业单位法人证书，或社会团体法人登记证书）、组织机构代码证、税务登记证【如已办理了多证合一，则仅需提供合证后的营业执照】及有相应的经营范围。</w:t>
      </w:r>
    </w:p>
    <w:p w14:paraId="5EABB5E0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2.投标人为生产厂家的需提供售后服务承诺，为供应商的，须提供本公司及生产厂家双重售后服务承诺。</w:t>
      </w:r>
      <w:bookmarkStart w:id="0" w:name="_GoBack"/>
      <w:bookmarkEnd w:id="0"/>
    </w:p>
    <w:p w14:paraId="0441601D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注：以上资质资料均加盖公章并同时放入投标文件中</w:t>
      </w:r>
    </w:p>
    <w:p w14:paraId="12377BB2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3.售后服务承诺：免费安装调试及现场培训；接到维修电话后 2 小时内响应，24 小时到达现场及时处理故障。产品保修期不得少于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24"/>
        </w:rPr>
        <w:t xml:space="preserve">年。 </w:t>
      </w:r>
    </w:p>
    <w:p w14:paraId="7B61F7A7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投标文件</w:t>
      </w:r>
      <w:r>
        <w:rPr>
          <w:rFonts w:hint="eastAsia" w:ascii="仿宋" w:hAnsi="仿宋" w:eastAsia="仿宋" w:cs="仿宋"/>
          <w:sz w:val="24"/>
          <w:szCs w:val="24"/>
        </w:rPr>
        <w:t>制作：（此项为投标人制作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sz w:val="24"/>
          <w:szCs w:val="24"/>
        </w:rPr>
        <w:t>文件的依据）</w:t>
      </w:r>
    </w:p>
    <w:p w14:paraId="70F5AD18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顺序依次为：1有效报价单，2技术参数响应表（重要参数请单独列出并详细注明证明材料索引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如设备器械功能较单一可简化描述</w:t>
      </w:r>
      <w:r>
        <w:rPr>
          <w:rFonts w:hint="eastAsia" w:ascii="仿宋" w:hAnsi="仿宋" w:eastAsia="仿宋" w:cs="仿宋"/>
          <w:sz w:val="24"/>
          <w:szCs w:val="24"/>
        </w:rPr>
        <w:t>）；3所有资质资料；4产品资料：技术参数及性能特点描述，产品说明书，宣传彩页；5厂家及销售公司售后服务承诺书；6产品廉洁购销合同；7投标文件正本1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</w:t>
      </w:r>
      <w:r>
        <w:rPr>
          <w:rFonts w:hint="eastAsia" w:ascii="仿宋" w:hAnsi="仿宋" w:eastAsia="仿宋" w:cs="仿宋"/>
          <w:sz w:val="24"/>
          <w:szCs w:val="24"/>
        </w:rPr>
        <w:t>;8投标文件密封并盖章。</w:t>
      </w:r>
    </w:p>
    <w:p w14:paraId="24BB0492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2024年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68ED45BB">
      <w:pPr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820" w:right="1800" w:bottom="6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4F35F"/>
    <w:multiLevelType w:val="singleLevel"/>
    <w:tmpl w:val="06D4F3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7A48C1"/>
    <w:multiLevelType w:val="multilevel"/>
    <w:tmpl w:val="187A48C1"/>
    <w:lvl w:ilvl="0" w:tentative="0">
      <w:start w:val="1"/>
      <w:numFmt w:val="japaneseCounting"/>
      <w:lvlText w:val="%1、"/>
      <w:lvlJc w:val="left"/>
      <w:pPr>
        <w:widowControl/>
        <w:ind w:left="420" w:hanging="420"/>
        <w:textAlignment w:val="baseline"/>
      </w:pPr>
      <w:rPr>
        <w:rFonts w:ascii="宋体" w:hAnsi="宋体" w:eastAsia="宋体"/>
      </w:rPr>
    </w:lvl>
    <w:lvl w:ilvl="1" w:tentative="0">
      <w:start w:val="1"/>
      <w:numFmt w:val="decimal"/>
      <w:lvlText w:val="%1、"/>
      <w:lvlJc w:val="left"/>
      <w:pPr>
        <w:widowControl/>
        <w:ind w:left="780" w:hanging="360"/>
        <w:textAlignment w:val="baseline"/>
      </w:pPr>
      <w:rPr>
        <w:b w:val="0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YjQ4MjhhZjQ3MTQ0YTBjNDk4NDI4YTc5OGRiMzkifQ=="/>
  </w:docVars>
  <w:rsids>
    <w:rsidRoot w:val="004915DD"/>
    <w:rsid w:val="000D3237"/>
    <w:rsid w:val="002B39AE"/>
    <w:rsid w:val="002F447E"/>
    <w:rsid w:val="004915DD"/>
    <w:rsid w:val="00500E24"/>
    <w:rsid w:val="007773C0"/>
    <w:rsid w:val="0087193E"/>
    <w:rsid w:val="00C36159"/>
    <w:rsid w:val="00F05675"/>
    <w:rsid w:val="00F82F50"/>
    <w:rsid w:val="05375ED8"/>
    <w:rsid w:val="05A34B0E"/>
    <w:rsid w:val="07062D82"/>
    <w:rsid w:val="08064CDA"/>
    <w:rsid w:val="0EAA5539"/>
    <w:rsid w:val="0F1F619C"/>
    <w:rsid w:val="10067939"/>
    <w:rsid w:val="14C76A69"/>
    <w:rsid w:val="156F33C9"/>
    <w:rsid w:val="1E5E285B"/>
    <w:rsid w:val="1E892026"/>
    <w:rsid w:val="1F897E0D"/>
    <w:rsid w:val="20256503"/>
    <w:rsid w:val="20D23057"/>
    <w:rsid w:val="20FF2F5A"/>
    <w:rsid w:val="22A76783"/>
    <w:rsid w:val="245D1DC5"/>
    <w:rsid w:val="255767FE"/>
    <w:rsid w:val="26075479"/>
    <w:rsid w:val="260E5981"/>
    <w:rsid w:val="27973268"/>
    <w:rsid w:val="2D8C7EE5"/>
    <w:rsid w:val="2E204F55"/>
    <w:rsid w:val="2E253227"/>
    <w:rsid w:val="2E3713E6"/>
    <w:rsid w:val="301506FD"/>
    <w:rsid w:val="301D3D2E"/>
    <w:rsid w:val="34701B45"/>
    <w:rsid w:val="36444A7E"/>
    <w:rsid w:val="38217008"/>
    <w:rsid w:val="3B7B38B4"/>
    <w:rsid w:val="40CF6231"/>
    <w:rsid w:val="4745065E"/>
    <w:rsid w:val="510A13D4"/>
    <w:rsid w:val="55B3344B"/>
    <w:rsid w:val="5B0416C6"/>
    <w:rsid w:val="67DB4E4D"/>
    <w:rsid w:val="68E9516D"/>
    <w:rsid w:val="6B813B82"/>
    <w:rsid w:val="6CE35E25"/>
    <w:rsid w:val="6DD023F1"/>
    <w:rsid w:val="71262D7D"/>
    <w:rsid w:val="76CE106A"/>
    <w:rsid w:val="77B115B2"/>
    <w:rsid w:val="78C951C5"/>
    <w:rsid w:val="78FF3789"/>
    <w:rsid w:val="7AE56FF0"/>
    <w:rsid w:val="7CA92EC4"/>
    <w:rsid w:val="7ECB21BF"/>
    <w:rsid w:val="7FE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line="578" w:lineRule="auto"/>
      <w:outlineLvl w:val="0"/>
    </w:pPr>
    <w:rPr>
      <w:rFonts w:ascii="Calibri" w:hAnsi="Calibri" w:eastAsia="黑体" w:cs="Times New Roman"/>
      <w:b/>
      <w:bCs/>
      <w:kern w:val="44"/>
      <w:sz w:val="36"/>
      <w:szCs w:val="44"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UserStyle_0"/>
    <w:qFormat/>
    <w:uiPriority w:val="0"/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1">
    <w:name w:val="UP正文"/>
    <w:basedOn w:val="1"/>
    <w:qFormat/>
    <w:uiPriority w:val="0"/>
    <w:pPr>
      <w:spacing w:line="360" w:lineRule="auto"/>
      <w:ind w:left="420" w:leftChars="200" w:firstLine="420" w:firstLineChars="200"/>
    </w:pPr>
    <w:rPr>
      <w:rFonts w:ascii="Tahoma"/>
      <w:szCs w:val="20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UserStyle_14"/>
    <w:basedOn w:val="1"/>
    <w:qFormat/>
    <w:uiPriority w:val="0"/>
    <w:pPr>
      <w:textAlignment w:val="baseline"/>
    </w:pPr>
  </w:style>
  <w:style w:type="paragraph" w:customStyle="1" w:styleId="15">
    <w:name w:val="179"/>
    <w:basedOn w:val="1"/>
    <w:qFormat/>
    <w:uiPriority w:val="0"/>
    <w:pPr>
      <w:ind w:firstLine="420" w:firstLineChars="200"/>
      <w:textAlignment w:val="baseline"/>
    </w:pPr>
    <w:rPr>
      <w:rFonts w:eastAsia="黑体" w:cs="Times New Roman"/>
      <w:bCs/>
      <w:sz w:val="30"/>
      <w:szCs w:val="30"/>
    </w:rPr>
  </w:style>
  <w:style w:type="paragraph" w:customStyle="1" w:styleId="16">
    <w:name w:val="UserStyle_16"/>
    <w:basedOn w:val="1"/>
    <w:qFormat/>
    <w:uiPriority w:val="0"/>
    <w:pPr>
      <w:spacing w:before="25" w:after="25" w:line="300" w:lineRule="auto"/>
      <w:textAlignment w:val="baseline"/>
    </w:pPr>
    <w:rPr>
      <w:rFonts w:ascii="Times" w:hAnsi="Times"/>
      <w:spacing w:val="10"/>
      <w:sz w:val="24"/>
      <w:szCs w:val="21"/>
    </w:rPr>
  </w:style>
  <w:style w:type="character" w:customStyle="1" w:styleId="17">
    <w:name w:val="标题 1 字符"/>
    <w:basedOn w:val="7"/>
    <w:qFormat/>
    <w:uiPriority w:val="0"/>
    <w:rPr>
      <w:rFonts w:eastAsia="宋体"/>
      <w:b/>
      <w:bCs/>
      <w:kern w:val="44"/>
      <w:sz w:val="44"/>
      <w:szCs w:val="44"/>
    </w:rPr>
  </w:style>
  <w:style w:type="character" w:customStyle="1" w:styleId="18">
    <w:name w:val="标题 1 字符1"/>
    <w:link w:val="2"/>
    <w:qFormat/>
    <w:uiPriority w:val="9"/>
    <w:rPr>
      <w:rFonts w:ascii="Calibri" w:hAnsi="Calibri" w:eastAsia="黑体" w:cs="Times New Roman"/>
      <w:b/>
      <w:bCs/>
      <w:kern w:val="44"/>
      <w:sz w:val="36"/>
      <w:szCs w:val="4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709</Words>
  <Characters>787</Characters>
  <Lines>28</Lines>
  <Paragraphs>8</Paragraphs>
  <TotalTime>0</TotalTime>
  <ScaleCrop>false</ScaleCrop>
  <LinksUpToDate>false</LinksUpToDate>
  <CharactersWithSpaces>846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user3081</dc:creator>
  <cp:lastModifiedBy>7nd</cp:lastModifiedBy>
  <dcterms:modified xsi:type="dcterms:W3CDTF">2024-08-19T01:05:03Z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6BDB3D38E43C4C77B7163CC6356AAC59</vt:lpwstr>
  </property>
</Properties>
</file>